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2C7E01" w:rsidRPr="0052539B" w14:paraId="76C81E88" w14:textId="77777777" w:rsidTr="002C7E01">
        <w:tc>
          <w:tcPr>
            <w:tcW w:w="2835" w:type="dxa"/>
            <w:vAlign w:val="center"/>
          </w:tcPr>
          <w:p w14:paraId="423D86C5" w14:textId="19B5804B" w:rsidR="0052539B" w:rsidRPr="0052539B" w:rsidRDefault="00787DE2" w:rsidP="002C7E01">
            <w:pPr>
              <w:rPr>
                <w:rFonts w:asciiTheme="minorEastAsia" w:hAnsiTheme="minorEastAsia"/>
                <w:szCs w:val="21"/>
              </w:rPr>
            </w:pPr>
            <w:r w:rsidRPr="00787DE2">
              <w:rPr>
                <w:rFonts w:asciiTheme="minorEastAsia" w:hAnsiTheme="minorEastAsia" w:hint="eastAsia"/>
                <w:szCs w:val="21"/>
              </w:rPr>
              <w:t>心理学的支援法Ⅰ</w:t>
            </w:r>
          </w:p>
        </w:tc>
        <w:tc>
          <w:tcPr>
            <w:tcW w:w="1020" w:type="dxa"/>
            <w:vAlign w:val="center"/>
          </w:tcPr>
          <w:p w14:paraId="67A7814F" w14:textId="47A36E10" w:rsidR="0052539B" w:rsidRPr="0052539B" w:rsidRDefault="00787DE2" w:rsidP="002C7E01">
            <w:pPr>
              <w:jc w:val="center"/>
              <w:rPr>
                <w:rFonts w:asciiTheme="minorEastAsia" w:hAnsiTheme="minorEastAsia"/>
                <w:szCs w:val="21"/>
              </w:rPr>
            </w:pPr>
            <w:r>
              <w:rPr>
                <w:rFonts w:asciiTheme="minorEastAsia" w:hAnsiTheme="minorEastAsia" w:hint="eastAsia"/>
                <w:szCs w:val="21"/>
              </w:rPr>
              <w:t>2</w:t>
            </w:r>
            <w:r w:rsidR="0052539B" w:rsidRPr="0052539B">
              <w:rPr>
                <w:rFonts w:asciiTheme="minorEastAsia" w:hAnsiTheme="minorEastAsia" w:hint="eastAsia"/>
                <w:szCs w:val="21"/>
              </w:rPr>
              <w:t>単位め</w:t>
            </w:r>
          </w:p>
        </w:tc>
        <w:tc>
          <w:tcPr>
            <w:tcW w:w="1701" w:type="dxa"/>
          </w:tcPr>
          <w:p w14:paraId="3BA6DB0D"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2C7E01" w:rsidRPr="0052539B" w:rsidRDefault="002C7E01" w:rsidP="0052539B">
            <w:pPr>
              <w:jc w:val="left"/>
              <w:rPr>
                <w:rFonts w:asciiTheme="minorEastAsia" w:hAnsiTheme="minorEastAsia"/>
                <w:szCs w:val="21"/>
              </w:rPr>
            </w:pPr>
          </w:p>
        </w:tc>
        <w:tc>
          <w:tcPr>
            <w:tcW w:w="2948" w:type="dxa"/>
          </w:tcPr>
          <w:p w14:paraId="0B2E5D37"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2C7E01" w:rsidRPr="0052539B" w:rsidRDefault="002C7E01"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6F9A4377" w14:textId="582F5C16" w:rsidR="0052539B" w:rsidRDefault="0052539B" w:rsidP="0052539B">
      <w:pPr>
        <w:ind w:left="420" w:hangingChars="200" w:hanging="420"/>
        <w:rPr>
          <w:szCs w:val="21"/>
        </w:rPr>
      </w:pPr>
      <w:r>
        <w:rPr>
          <w:rFonts w:hint="eastAsia"/>
          <w:szCs w:val="21"/>
        </w:rPr>
        <w:t>（課　題）</w:t>
      </w:r>
    </w:p>
    <w:p w14:paraId="31A2BC03" w14:textId="05D675B5" w:rsidR="0052539B" w:rsidRDefault="00787DE2" w:rsidP="002C7E01">
      <w:pPr>
        <w:ind w:firstLineChars="100" w:firstLine="210"/>
        <w:rPr>
          <w:szCs w:val="21"/>
        </w:rPr>
      </w:pPr>
      <w:r w:rsidRPr="00787DE2">
        <w:rPr>
          <w:rFonts w:hint="eastAsia"/>
          <w:szCs w:val="21"/>
        </w:rPr>
        <w:t>心理学的支援を行うに</w:t>
      </w:r>
      <w:r w:rsidRPr="002C7E01">
        <w:rPr>
          <w:rFonts w:asciiTheme="minorEastAsia" w:hAnsiTheme="minorEastAsia" w:hint="eastAsia"/>
          <w:szCs w:val="21"/>
        </w:rPr>
        <w:t>あたり、総合的観点から見たプロセスの4段階のそれぞれにおける具体的作業と留意点について1,800～2,000字以内でまとめなさい。その際、心理学的支援法の効果と限界、あなたが心理学的支援を行う際に大切にすべきと考える事柄についても記載すること（本レポートでは解答文だけで上記字数を満たす必要があります。題目や余白、引用文献等は文字数に含めることはできません。字数が守られていない場合は、採点対象となりません）。</w:t>
      </w:r>
    </w:p>
    <w:p w14:paraId="486904F2" w14:textId="45DC69E0" w:rsidR="0052539B" w:rsidRPr="00050792" w:rsidRDefault="0052539B" w:rsidP="00050792"/>
    <w:p w14:paraId="24726DE4" w14:textId="1BD57A6F" w:rsidR="0052539B" w:rsidRPr="00050792" w:rsidRDefault="0052539B" w:rsidP="00050792">
      <w:r w:rsidRPr="00050792">
        <w:rPr>
          <w:rFonts w:hint="eastAsia"/>
        </w:rPr>
        <w:t>（解　答）</w:t>
      </w:r>
    </w:p>
    <w:p w14:paraId="33D68187" w14:textId="77777777" w:rsidR="002C7E01" w:rsidRPr="00050792" w:rsidRDefault="002C7E01" w:rsidP="00050792">
      <w:bookmarkStart w:id="0" w:name="_GoBack"/>
      <w:bookmarkEnd w:id="0"/>
    </w:p>
    <w:sectPr w:rsidR="002C7E01" w:rsidRPr="00050792"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EB56B" w14:textId="77777777" w:rsidR="00F657B2" w:rsidRDefault="00F657B2" w:rsidP="000A3C53">
      <w:r>
        <w:separator/>
      </w:r>
    </w:p>
  </w:endnote>
  <w:endnote w:type="continuationSeparator" w:id="0">
    <w:p w14:paraId="19436DE3" w14:textId="77777777" w:rsidR="00F657B2" w:rsidRDefault="00F657B2"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756910"/>
      <w:docPartObj>
        <w:docPartGallery w:val="Page Numbers (Bottom of Page)"/>
        <w:docPartUnique/>
      </w:docPartObj>
    </w:sdtPr>
    <w:sdtEndPr/>
    <w:sdtContent>
      <w:p w14:paraId="0F8E9E6D" w14:textId="26168EA6" w:rsidR="002C7E01" w:rsidRDefault="002C7E01">
        <w:pPr>
          <w:pStyle w:val="a6"/>
          <w:jc w:val="center"/>
        </w:pPr>
        <w:r>
          <w:fldChar w:fldCharType="begin"/>
        </w:r>
        <w:r>
          <w:instrText>PAGE   \* MERGEFORMAT</w:instrText>
        </w:r>
        <w:r>
          <w:fldChar w:fldCharType="separate"/>
        </w:r>
        <w:r w:rsidR="00050792" w:rsidRPr="00050792">
          <w:rPr>
            <w:noProof/>
            <w:lang w:val="ja-JP"/>
          </w:rPr>
          <w:t>1</w:t>
        </w:r>
        <w:r>
          <w:fldChar w:fldCharType="end"/>
        </w:r>
      </w:p>
    </w:sdtContent>
  </w:sdt>
  <w:p w14:paraId="59DF0751" w14:textId="77777777" w:rsidR="002C7E01" w:rsidRDefault="002C7E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71FAB" w14:textId="77777777" w:rsidR="00F657B2" w:rsidRDefault="00F657B2" w:rsidP="000A3C53">
      <w:r>
        <w:separator/>
      </w:r>
    </w:p>
  </w:footnote>
  <w:footnote w:type="continuationSeparator" w:id="0">
    <w:p w14:paraId="0CCAD286" w14:textId="77777777" w:rsidR="00F657B2" w:rsidRDefault="00F657B2"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0792"/>
    <w:rsid w:val="00051EDB"/>
    <w:rsid w:val="000A3C53"/>
    <w:rsid w:val="001B78D8"/>
    <w:rsid w:val="002C7E01"/>
    <w:rsid w:val="00377A13"/>
    <w:rsid w:val="004C4443"/>
    <w:rsid w:val="0052539B"/>
    <w:rsid w:val="005C1CCB"/>
    <w:rsid w:val="006156FA"/>
    <w:rsid w:val="00787DE2"/>
    <w:rsid w:val="009F4859"/>
    <w:rsid w:val="00E65F08"/>
    <w:rsid w:val="00F253A9"/>
    <w:rsid w:val="00F25C19"/>
    <w:rsid w:val="00F65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6</cp:revision>
  <dcterms:created xsi:type="dcterms:W3CDTF">2025-01-23T07:38:00Z</dcterms:created>
  <dcterms:modified xsi:type="dcterms:W3CDTF">2025-03-06T06:32:00Z</dcterms:modified>
</cp:coreProperties>
</file>